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ind w:hanging="720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 xml:space="preserve">   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2022年进入面试人员名单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ind w:hanging="720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eastAsia="方正小标宋简体"/>
          <w:bCs/>
          <w:color w:val="000000"/>
          <w:spacing w:val="8"/>
          <w:sz w:val="24"/>
          <w:szCs w:val="24"/>
        </w:rPr>
        <w:t xml:space="preserve">   </w:t>
      </w:r>
      <w:r>
        <w:rPr>
          <w:rFonts w:eastAsia="方正小标宋简体"/>
          <w:bCs/>
          <w:color w:val="000000"/>
          <w:spacing w:val="8"/>
          <w:sz w:val="24"/>
          <w:szCs w:val="24"/>
        </w:rPr>
        <w:t>（按准考证号排序）</w:t>
      </w:r>
    </w:p>
    <w:tbl>
      <w:tblPr>
        <w:tblStyle w:val="3"/>
        <w:tblW w:w="94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902"/>
        <w:gridCol w:w="1138"/>
        <w:gridCol w:w="2070"/>
        <w:gridCol w:w="1297"/>
        <w:gridCol w:w="1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进入面试最低</w:t>
            </w:r>
          </w:p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专业能力测试时间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法制和体制改革司法制处(行政复议处)一级主任科员及以下职位（200110001001）</w:t>
            </w:r>
          </w:p>
        </w:tc>
        <w:tc>
          <w:tcPr>
            <w:tcW w:w="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114.9</w:t>
            </w: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周竹熙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161111012100209</w:t>
            </w:r>
          </w:p>
        </w:tc>
        <w:tc>
          <w:tcPr>
            <w:tcW w:w="12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石家瑞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161111072101904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白佳奇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161111101902818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廖士超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161136070200921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  航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161150010702615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能源节约和科技装备司综合处一级主任科员及以下职位（200110002001）</w:t>
            </w:r>
          </w:p>
        </w:tc>
        <w:tc>
          <w:tcPr>
            <w:tcW w:w="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131.4</w:t>
            </w: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于文广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161111055000528</w:t>
            </w:r>
          </w:p>
        </w:tc>
        <w:tc>
          <w:tcPr>
            <w:tcW w:w="12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21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苗  准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161111101901925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任一骁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161112011900519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  杨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161121011301715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刘永超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161134010600212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能源节约和科技装备司炼油与清洁燃料处一级主任科员及以下职位（200110002002）</w:t>
            </w:r>
          </w:p>
        </w:tc>
        <w:tc>
          <w:tcPr>
            <w:tcW w:w="90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127.9</w:t>
            </w: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徐  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161111014101319</w:t>
            </w:r>
          </w:p>
        </w:tc>
        <w:tc>
          <w:tcPr>
            <w:tcW w:w="129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21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徐川川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161111019800927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毕欣欣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161111052800610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李金璐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161137010100422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陈嘉巍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161144020501419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电力司行业管理处（清洁取暖办公室）一级主任科员及以下职位（200110003001）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125.7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谢瑞良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161111019600125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高耀宇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161112011600207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樊文芳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161112012100627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万  蓉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161136070201002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刘金鑫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161137080100721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电力司电网处一级主任科员及以下职位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（200110003002）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124.5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肖怀硕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161111090700210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张  </w:t>
            </w:r>
            <w:r>
              <w:rPr>
                <w:rFonts w:hAnsi="宋体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161111100301817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张洋溢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161111101900914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杨  政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161132010403215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  蓓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161132020101527</w:t>
            </w:r>
          </w:p>
        </w:tc>
        <w:tc>
          <w:tcPr>
            <w:tcW w:w="129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核电司开发处一级主任科员及以下职位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（200110004001）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124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徐晓娜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161111010400622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赵庆南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161111072101818</w:t>
            </w:r>
          </w:p>
        </w:tc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罗  震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161111122604527</w:t>
            </w:r>
          </w:p>
        </w:tc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罗明清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161131011601702</w:t>
            </w:r>
          </w:p>
        </w:tc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  桢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161132020202808</w:t>
            </w:r>
          </w:p>
        </w:tc>
        <w:tc>
          <w:tcPr>
            <w:tcW w:w="1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煤炭司发展协调处一级主任科员及以下职位（200110005001）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123.6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许亚军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161114010205906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丁彦昭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161132010401516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吴先锋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161134010604010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李婷婷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161137080102710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张小波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161161011100919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煤炭司煤矿瓦斯防治办公室（资源综合利用处）一级主任科员及以下职位（200110005002）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129.9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杜贻清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161111068500907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  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161114010302812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周  健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161133011107426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董若蔚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161137020102206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  强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161141090100611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石油天然气司（国家石油储备办公室）境外资源开发处一级主任科员及以下职位（200110006001）</w:t>
            </w:r>
          </w:p>
        </w:tc>
        <w:tc>
          <w:tcPr>
            <w:tcW w:w="90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126.7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沈  允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161111052800429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211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刘言理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161112011600624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  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161113010303015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田晋林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161137030201025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魏  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161161011102317</w:t>
            </w: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Cs w:val="21"/>
              </w:rPr>
            </w:pPr>
          </w:p>
        </w:tc>
      </w:tr>
    </w:tbl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tbl>
      <w:tblPr>
        <w:tblStyle w:val="3"/>
        <w:tblW w:w="95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902"/>
        <w:gridCol w:w="1138"/>
        <w:gridCol w:w="2070"/>
        <w:gridCol w:w="1297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新能源和可再生能源司综合处一级主任科员及以下职位（200110007001）</w:t>
            </w:r>
          </w:p>
        </w:tc>
        <w:tc>
          <w:tcPr>
            <w:tcW w:w="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124.8</w:t>
            </w: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邵泽亮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161111069401613</w:t>
            </w:r>
          </w:p>
        </w:tc>
        <w:tc>
          <w:tcPr>
            <w:tcW w:w="12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3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刘先立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161132010301108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王元元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161132010302720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李坤峰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161132010305415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张永龙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161142013517427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国际合作司欧美处一级主任科员及以下职位（200110008001）</w:t>
            </w:r>
          </w:p>
        </w:tc>
        <w:tc>
          <w:tcPr>
            <w:tcW w:w="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121.2</w:t>
            </w: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  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161111010901503</w:t>
            </w:r>
          </w:p>
        </w:tc>
        <w:tc>
          <w:tcPr>
            <w:tcW w:w="12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  <w:tc>
          <w:tcPr>
            <w:tcW w:w="13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3月23日</w:t>
            </w:r>
          </w:p>
          <w:p>
            <w:pPr>
              <w:widowControl/>
              <w:autoSpaceDN w:val="0"/>
              <w:spacing w:line="578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  露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161111068502009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朱陈锋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161111070402013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  茜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161111140501015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于  水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161137060100114</w:t>
            </w:r>
          </w:p>
        </w:tc>
        <w:tc>
          <w:tcPr>
            <w:tcW w:w="12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78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A04CF"/>
    <w:rsid w:val="76AA0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2022-02-24T06:53:00Z</dcterms:created>
  <dc:creator>小玉</dc:creator>
  <cp:lastModifiedBy>小玉</cp:lastModifiedBy>
  <dcterms:modified xsi:type="dcterms:W3CDTF">2022-02-24T06:53:53Z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3C813E8F4DF2469E9856FDA715721B30</vt:lpwstr>
  </property>
</Properties>
</file>