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Times New Roman"/>
          <w:sz w:val="28"/>
          <w:szCs w:val="28"/>
        </w:rPr>
      </w:pPr>
      <w:bookmarkStart w:id="0" w:name="_Toc63147161"/>
      <w:bookmarkStart w:id="2" w:name="_GoBack"/>
      <w:bookmarkEnd w:id="2"/>
      <w:r>
        <w:rPr>
          <w:rFonts w:ascii="Times New Roman"/>
        </w:rPr>
        <w:t>写下一种精神，最是风雨见初心</w:t>
      </w:r>
      <w:r>
        <w:rPr>
          <w:rFonts w:ascii="Times New Roman" w:hAnsi="Times New Roman"/>
        </w:rPr>
        <w:t>!</w:t>
      </w:r>
      <w:r>
        <w:rPr>
          <w:rFonts w:ascii="Times New Roman" w:hAnsi="Times New Roman"/>
        </w:rPr>
        <w:br w:type="textWrapping"/>
      </w:r>
      <w:r>
        <w:rPr>
          <w:rFonts w:ascii="Times New Roman"/>
          <w:sz w:val="28"/>
          <w:szCs w:val="28"/>
        </w:rPr>
        <w:t>网上战</w:t>
      </w:r>
      <w:r>
        <w:rPr>
          <w:rFonts w:ascii="Times New Roman" w:hAnsi="Times New Roman"/>
          <w:sz w:val="28"/>
          <w:szCs w:val="28"/>
        </w:rPr>
        <w:t>“</w:t>
      </w:r>
      <w:r>
        <w:rPr>
          <w:rFonts w:ascii="Times New Roman"/>
          <w:sz w:val="28"/>
          <w:szCs w:val="28"/>
        </w:rPr>
        <w:t>疫</w:t>
      </w:r>
      <w:r>
        <w:rPr>
          <w:rFonts w:ascii="Times New Roman" w:hAnsi="Times New Roman"/>
          <w:sz w:val="28"/>
          <w:szCs w:val="28"/>
        </w:rPr>
        <w:t>”</w:t>
      </w:r>
      <w:r>
        <w:rPr>
          <w:rFonts w:ascii="Times New Roman"/>
          <w:sz w:val="28"/>
          <w:szCs w:val="28"/>
        </w:rPr>
        <w:t>，我们冲锋在前</w:t>
      </w:r>
    </w:p>
    <w:p>
      <w:pPr>
        <w:pStyle w:val="2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（二等奖）</w:t>
      </w:r>
      <w:r>
        <w:rPr>
          <w:rFonts w:ascii="Times New Roman" w:hAnsi="Times New Roman"/>
          <w:sz w:val="28"/>
          <w:szCs w:val="28"/>
        </w:rPr>
        <w:br w:type="textWrapping"/>
      </w:r>
      <w:r>
        <w:rPr>
          <w:rFonts w:ascii="Times New Roman" w:eastAsia="方正楷体_GBK"/>
          <w:sz w:val="32"/>
          <w:szCs w:val="32"/>
        </w:rPr>
        <w:t>中国电力传媒集团新媒体编辑部</w:t>
      </w:r>
      <w:r>
        <w:rPr>
          <w:rFonts w:ascii="Times New Roman" w:hAnsi="Times New Roman" w:eastAsia="方正楷体_GBK"/>
          <w:sz w:val="32"/>
          <w:szCs w:val="32"/>
        </w:rPr>
        <w:t xml:space="preserve"> </w:t>
      </w:r>
      <w:r>
        <w:rPr>
          <w:rFonts w:ascii="Times New Roman" w:eastAsia="方正楷体_GBK"/>
          <w:sz w:val="32"/>
          <w:szCs w:val="32"/>
        </w:rPr>
        <w:t>贾凡迪</w:t>
      </w:r>
      <w:bookmarkEnd w:id="0"/>
    </w:p>
    <w:p>
      <w:pPr>
        <w:spacing w:line="56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一次全民共数的倒计时，一个万众翘望的“重逢日”——4月8日0：00，就在这天，武汉解除离汉通道管控。</w:t>
      </w:r>
    </w:p>
    <w:p>
      <w:pPr>
        <w:spacing w:line="56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终于，终于。这一天，我们真的等了太久。</w:t>
      </w:r>
    </w:p>
    <w:p>
      <w:pPr>
        <w:spacing w:line="56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在全球疫情爆发的时刻，作为“自我隔离者”的武汉顺利“解封”，这是一个阶段性的小胜利。但这，并不意味着战疫的终结。随着国内疫情的慢慢控制，沉静已久的我们坚定地迈开了复工复产的脚步……</w:t>
      </w:r>
    </w:p>
    <w:p>
      <w:pPr>
        <w:spacing w:line="56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我，身为一个90后的新闻工作者，很荣幸见证了这一切。这场载入史册的灾难，让我经历了疫情的降临，更看见了每一个平凡人的伟大，我报道过的每一个地方、接通的每一次连线、记录下的每一个故事、采访的每一位电力人，都会伴随着我一生。我庆幸能在三十而立的时候，记录一种精神……让我信念弥坚、风雨无惧。</w:t>
      </w:r>
    </w:p>
    <w:p>
      <w:pPr>
        <w:spacing w:line="560" w:lineRule="exact"/>
        <w:ind w:firstLine="640" w:firstLineChars="200"/>
        <w:rPr>
          <w:rFonts w:eastAsia="方正仿宋_GBK"/>
          <w:sz w:val="32"/>
          <w:szCs w:val="32"/>
        </w:rPr>
      </w:pPr>
    </w:p>
    <w:p>
      <w:pPr>
        <w:spacing w:line="560" w:lineRule="exact"/>
        <w:ind w:firstLine="640" w:firstLineChars="200"/>
        <w:jc w:val="center"/>
        <w:rPr>
          <w:rFonts w:eastAsia="方正仿宋_GBK"/>
          <w:b/>
          <w:bCs/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担当精神：网上战“疫”，使命在心责任在肩</w:t>
      </w:r>
    </w:p>
    <w:p>
      <w:pPr>
        <w:spacing w:line="56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“武汉来稿，分稿！”“视频内容，快推！”“三审制，速校！”“这条信息重点发布”“现场照片制作海报，体现震撼”“短视频好了吗？”“图片汇总，H5在等”“火神山医院全部通电！快报”“湖北数据抓紧核实”“能源电力企业复工复产内容汇总，出专题！”“治愈者故事，速发！”……手机不离手，电脑不关机，微信QQ不静音，每天来自四面八方的稿件如洪水般涌到群里，闪动的头像，编不完的稿子，全员取消休假……这是新媒体编辑的战疫报道时光。</w:t>
      </w:r>
    </w:p>
    <w:p>
      <w:pPr>
        <w:spacing w:line="56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中国电力报，中电新闻网下设强国号、微博、微信、客户端、抖音、今日头条、百家号等矩阵平台，以凌晨12点为界，抢时间、重整合、快发布。让更多受众及时了解能源电力行业战疫情状况，变成了新媒体中心所有人的责任与使命。</w:t>
      </w:r>
    </w:p>
    <w:p>
      <w:pPr>
        <w:spacing w:line="56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每日“战疫报道群”“新媒体编辑部群”“奋斗组”七八个群来回切换，稿件消息、现场照片、直播视频数百条信息，“叮咚、叮咚”的微信提示音不知打破了多少个夜晚……网络之上，不似战场，胜似战场，我们各尽其责，主编们层层把关，信息数据快速发布，一条信息稿件，从收稿、设计、编辑、校对、审核发布，绝不超过1小时。</w:t>
      </w:r>
    </w:p>
    <w:p>
      <w:pPr>
        <w:spacing w:line="56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就这样，“白+黑”“5+2”的工作模式持续到复工复产，但是我一点也觉察不出劳累，疫情来袭，人人都是防线，新闻不能缺席，我们不能缺席！作为90后奋起的一代，我们是时候挺身而出，义无反顾地扛起责任和担当，人一旦有了责任，就有使不完的劲……</w:t>
      </w:r>
    </w:p>
    <w:p>
      <w:pPr>
        <w:spacing w:line="560" w:lineRule="exact"/>
        <w:ind w:firstLine="640" w:firstLineChars="200"/>
        <w:rPr>
          <w:rFonts w:eastAsia="方正仿宋_GBK"/>
          <w:sz w:val="32"/>
          <w:szCs w:val="32"/>
        </w:rPr>
      </w:pPr>
    </w:p>
    <w:p>
      <w:pPr>
        <w:spacing w:line="560" w:lineRule="exact"/>
        <w:ind w:firstLine="640" w:firstLineChars="200"/>
        <w:jc w:val="center"/>
        <w:rPr>
          <w:rFonts w:eastAsia="方正仿宋_GBK"/>
          <w:b/>
          <w:bCs/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团结不屈精神：战疫相聚，微光成炬的力量</w:t>
      </w:r>
    </w:p>
    <w:p>
      <w:pPr>
        <w:spacing w:line="56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“妈妈，你在干什么。”</w:t>
      </w:r>
    </w:p>
    <w:p>
      <w:pPr>
        <w:spacing w:line="56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“妈妈在工作。”</w:t>
      </w:r>
    </w:p>
    <w:p>
      <w:pPr>
        <w:spacing w:line="56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“妈妈，陪我玩，就一小小会。”</w:t>
      </w:r>
    </w:p>
    <w:p>
      <w:pPr>
        <w:spacing w:line="56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“妈妈在工作，马上来。”</w:t>
      </w:r>
    </w:p>
    <w:p>
      <w:pPr>
        <w:spacing w:line="56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……</w:t>
      </w:r>
    </w:p>
    <w:p>
      <w:pPr>
        <w:spacing w:line="56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“妈妈，困，你要陪我睡觉”</w:t>
      </w:r>
    </w:p>
    <w:p>
      <w:pPr>
        <w:spacing w:line="56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“妈妈在工作，再等一下。”</w:t>
      </w:r>
    </w:p>
    <w:p>
      <w:pPr>
        <w:spacing w:line="56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“妈妈，不要工作……”这样的对话不止一次出现在居家办公的生活中，这一年我们编辑部已有8位年轻的宝妈，最小的宝宝不到一岁，但在疫情报道和复工复产的路上，却没有一位编辑置身事外。</w:t>
      </w:r>
    </w:p>
    <w:p>
      <w:pPr>
        <w:spacing w:line="56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我的主编是我眼中的一位女强人，那段时光，</w:t>
      </w:r>
      <w:bookmarkStart w:id="1" w:name="_Hlk48812699"/>
      <w:r>
        <w:rPr>
          <w:rFonts w:eastAsia="方正仿宋_GBK"/>
          <w:sz w:val="32"/>
          <w:szCs w:val="32"/>
        </w:rPr>
        <w:t>从“武汉，铆起！”“温州，风雨同舟！”“南网力量”“温州，正回温”“决胜湖北”“能源电力央企复工复产进行时”到“中电‘疫’线vlog”</w:t>
      </w:r>
      <w:bookmarkEnd w:id="1"/>
      <w:r>
        <w:rPr>
          <w:rFonts w:eastAsia="方正仿宋_GBK"/>
          <w:sz w:val="32"/>
          <w:szCs w:val="32"/>
        </w:rPr>
        <w:t>统筹多个重磅融媒体专题作品连续推出，分发稿签、通联各企业宣传处无一不亲力亲为，我们7人专题小组的会议也从未缺席……记得有次很晚还在和我通话，电话中隐约听到小女儿找妈妈的声音，眼前仿佛能看到3岁的小宝宝撅着小嘴，委委屈屈地说出“妈妈，就陪我十分钟......”，然而当时的她就是吝啬到十分钟也不肯给，这也许是作为妈妈心里的痛，她却从未和我们提及。一边安抚女儿，一边和我敲定专题的最后思路，那个电话我们打了40分钟……</w:t>
      </w:r>
    </w:p>
    <w:p>
      <w:pPr>
        <w:spacing w:line="56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身为新手妈妈的我，也越来越理解那份心情。那段时光，设计到没灵感、编辑到眼发花、焦虑到睡不着……几乎每天围绕着我，在电脑上前坐到凌晨，薅头发，捂脑袋，困了就去洗脸，倦了就去窗边吹风，累了就去为自己“打鸡血”——看着“战场”上医护人员的不眠不休，建筑工人的挥汗如雨，电力工人的汗油交加……坐在电脑前的我还有什么资格喊累。每天深夜忙碌结束后，看着已经熟睡的小儿子，小家伙仿佛能够感觉到我的疲惫，1岁的小身躯缱绻在我身旁，此时的我多了份自责“对不起，妈妈又骗了你，待疫情过去，以后的周末妈妈一定陪你，一定，一定！”希望他长大后能明白，妈妈是以另一种方式参加了这场战“疫”。</w:t>
      </w:r>
    </w:p>
    <w:p>
      <w:pPr>
        <w:spacing w:line="56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而这样的故事，在我的编辑部每天都有……24小时在线值守，实时关注行业战疫动态，第一时间把疫情新闻资讯推送给受众。每天的工作量是平时的好几倍，但是看着前方发来的新闻，看着奋战在一线的能源电力工作者，就觉得自己这点辛苦不算什么，战疫相聚，使小小的编辑部团结在一起，而我也常常被身边同事的敬业精神所感动，每一次感动都凝聚成力量，转化为行动。在这过程中，我们感受到的不是辛苦，而是一种欣慰。</w:t>
      </w:r>
    </w:p>
    <w:p>
      <w:pPr>
        <w:spacing w:line="560" w:lineRule="exact"/>
        <w:ind w:firstLine="640" w:firstLineChars="200"/>
        <w:rPr>
          <w:rFonts w:eastAsia="方正仿宋_GBK"/>
          <w:sz w:val="32"/>
          <w:szCs w:val="32"/>
        </w:rPr>
      </w:pPr>
    </w:p>
    <w:p>
      <w:pPr>
        <w:spacing w:line="560" w:lineRule="exact"/>
        <w:ind w:firstLine="640" w:firstLineChars="200"/>
        <w:jc w:val="center"/>
        <w:rPr>
          <w:rFonts w:eastAsia="方正仿宋_GBK"/>
          <w:b/>
          <w:bCs/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必胜精神：“不获全胜决不轻言成功”</w:t>
      </w:r>
    </w:p>
    <w:p>
      <w:pPr>
        <w:spacing w:line="56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随着疫情的爆发到复工复产，新媒体编辑部一直坚守，各个平台纷纷加大一线报道力量。从2月4日开始，在伙伴们的努力下陆续推出“武汉”“温州”“南网”“湖北”“复工复产”“ ‘疫’线vlog”等多个融媒体专题，并获得18个10万+和网友的积极反馈。这些肯定，让我们的编辑部创下了专题完成时间最快、策划制作水平最高、传播效果最好的成绩。</w:t>
      </w:r>
    </w:p>
    <w:p>
      <w:pPr>
        <w:spacing w:line="56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作为中国电力报社的一名新媒体小编，我责无旁贷加入到战疫报道的队伍中，但对比于广大医护人员白衣执甲、勇敢逆行，电力员工抢修通电义无反顾、毫无畏惧，建筑工人奔赴前沿、奋力建成“火雷神”奇迹，我的这点努力又算得了什么？这场战疫中没有局外人，这也许就是媒体人肩负着的责任吧。</w:t>
      </w:r>
    </w:p>
    <w:p>
      <w:pPr>
        <w:spacing w:line="56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随着疫情的慢慢控制，在复工复产阶段，新媒体编辑部制作专题《前线英雄谱》，致敬在平凡岗位默默坚守的能源电力人，他们都在尽自己最大的能量做着并不平凡的事。我深刻记得，奋战在武警医院抗疫一线的陈世雄，除夕当天，作为白衣天使的妻子拖着行李箱匆匆走向一线守护生命，而自己也在接到医院工地照明紧急保障任务后奔向前线，他先后参与火神山、雷神山医院、长江新城“方舱医院”等重点医疗单位供电保障工程建设。但镜头对准自己的一刻，这位操戈披甲的江城硬汉却突然哽咽，说出了对家里有身体欠佳的长辈和4岁的孩子的愧疚之心。</w:t>
      </w:r>
    </w:p>
    <w:p>
      <w:pPr>
        <w:spacing w:line="56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让我记忆深刻的还有一张震撼的海报，上边是国家电网武汉江夏知音党员服务队的照片，他们手中拿着一封封印着红色指印的请战书，在他们中有双双奋战在抗疫一线的夫妻，有安顿好家人凌晨4点毅然返回武汉的年轻党员，有参加过2008年抗冰抢险、1998年抗洪保电的老将……在那背后我看到了一个个血肉之躯的平凡人坚守的决心。</w:t>
      </w:r>
    </w:p>
    <w:p>
      <w:pPr>
        <w:spacing w:line="56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还有“妈妈感染新冠肺炎去世，但却隐藏眼泪和悲痛，坚守一线的湖北孝感小伙代时雨”，还有“有召必回，推掉手术坚守在现场三天三夜的老党员”，还有……还有……在战疫报道中，一个个鲜活的故事历历在目，我总是看着看着就哭了，觉得自己泪点越来越低。这些普通人之间的悲喜相通，交杂着剪不断的羁绊和放不下的职责，时时刻刻感染着我，他们从来都不是什么英雄，只不过千千万万个普通人在以凡人之躯汇聚保家卫国的磅礴之力，每个人都做好自己的本职工作，在危难关头，平凡的他们选择去保护更多人。</w:t>
      </w:r>
    </w:p>
    <w:p>
      <w:pPr>
        <w:spacing w:line="56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正如习近平总书记所言——“中华民族历史上经历过很多磨难，但从来没有被压垮过，而是愈挫愈勇，不断在磨难中成长、从磨难中奋起。”最是风雨见初心，让我们怀着必胜的决心，传播行业“融媒”先声，讲好战疫故事，认真努力地做好每一篇报道，无愧于心。我们不获全胜决不轻言成功！</w:t>
      </w:r>
    </w:p>
    <w:p>
      <w:pPr>
        <w:spacing w:line="56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记得上学的时候，在电视中看到一位从业多年的记者这样问自己，“新闻从业者的使命任务是什么？”现在我作为一名新媒体记者最大的体悟，大概就是《好记者们好故事》中常说的两个字:“家”和“国”，在她们的笔下和镜头下诠释出“家”是最小国，“国”是最大家。国之强盛，国人之奋起，是你、我亲历，亲见，亲闻的新冠疫情战疫历程，赢战“拐点”，我们全民“皆兵”。</w:t>
      </w: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script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cript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75945154"/>
    </w:sdtPr>
    <w:sdtContent>
      <w:p>
        <w:pPr>
          <w:pStyle w:val="3"/>
          <w:ind w:firstLine="36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3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964597"/>
    <w:rsid w:val="166F094C"/>
    <w:rsid w:val="22B34E74"/>
    <w:rsid w:val="2F964597"/>
    <w:rsid w:val="382E5A24"/>
    <w:rsid w:val="5CF47C4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jc w:val="center"/>
      <w:outlineLvl w:val="0"/>
    </w:pPr>
    <w:rPr>
      <w:rFonts w:eastAsia="方正小标宋_GBK"/>
      <w:kern w:val="44"/>
      <w:sz w:val="40"/>
      <w:szCs w:val="24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xinhuanet</Company>
  <Pages>1</Pages>
  <Words>0</Words>
  <Characters>0</Characters>
  <Lines>0</Lines>
  <Paragraphs>0</Paragraphs>
  <ScaleCrop>false</ScaleCrop>
  <LinksUpToDate>false</LinksUpToDate>
  <CharactersWithSpaces>0</CharactersWithSpaces>
  <Application>WPS Office_10.8.0.5562_F1E327BC-269C-435d-A152-05C5408002CA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2021-02-02T06:57:00Z</dcterms:created>
  <dc:creator>editor</dc:creator>
  <cp:lastModifiedBy>editor</cp:lastModifiedBy>
  <dcterms:modified xsi:type="dcterms:W3CDTF">2021-02-02T07:43:57Z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</Properties>
</file>