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7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188"/>
        <w:gridCol w:w="2370"/>
        <w:gridCol w:w="1824"/>
        <w:gridCol w:w="2551"/>
        <w:gridCol w:w="2007"/>
        <w:gridCol w:w="2552"/>
        <w:gridCol w:w="305"/>
      </w:tblGrid>
      <w:tr w14:paraId="0A39B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70" w:type="dxa"/>
            <w:gridSpan w:val="8"/>
            <w:vMerge w:val="restart"/>
            <w:vAlign w:val="center"/>
          </w:tcPr>
          <w:p w14:paraId="1C825DEA">
            <w:pPr>
              <w:pStyle w:val="5"/>
              <w:keepNext w:val="0"/>
              <w:keepLines w:val="0"/>
              <w:pageBreakBefore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firstLine="0" w:firstLineChars="0"/>
              <w:textAlignment w:val="auto"/>
              <w:rPr>
                <w:rFonts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附件</w:t>
            </w:r>
          </w:p>
          <w:p w14:paraId="17A6ECCB">
            <w:pPr>
              <w:pStyle w:val="5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  <w:t>年电力行业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highlight w:val="none"/>
              </w:rPr>
              <w:t>“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  <w:t>安全生产月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44"/>
                <w:szCs w:val="44"/>
                <w:highlight w:val="none"/>
              </w:rPr>
              <w:t>”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  <w:t>活动联络员反馈表</w:t>
            </w:r>
          </w:p>
          <w:bookmarkEnd w:id="0"/>
          <w:p w14:paraId="258E819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  <w:highlight w:val="none"/>
              </w:rPr>
            </w:pPr>
          </w:p>
        </w:tc>
      </w:tr>
      <w:tr w14:paraId="5D5D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270" w:type="dxa"/>
            <w:gridSpan w:val="8"/>
            <w:vMerge w:val="continue"/>
            <w:vAlign w:val="center"/>
          </w:tcPr>
          <w:p w14:paraId="68205BC6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  <w:highlight w:val="none"/>
              </w:rPr>
            </w:pPr>
          </w:p>
        </w:tc>
      </w:tr>
      <w:tr w14:paraId="19FA0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3" w:type="dxa"/>
          <w:trHeight w:val="878" w:hRule="atLeas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59F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7100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4D31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3536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635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49DA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84B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ascii="Times New Roman" w:hAnsi="Times New Roman" w:eastAsia="等线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 </w:t>
            </w:r>
          </w:p>
        </w:tc>
      </w:tr>
      <w:tr w14:paraId="4E97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3" w:type="dxa"/>
          <w:trHeight w:val="917" w:hRule="atLeast"/>
        </w:trPr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E43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办公电话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63B0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6AB4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手机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8D9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56E7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传真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DF04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1C6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ascii="Times New Roman" w:hAnsi="Times New Roman" w:eastAsia="等线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 </w:t>
            </w:r>
          </w:p>
        </w:tc>
      </w:tr>
      <w:tr w14:paraId="640CA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3" w:type="dxa"/>
          <w:trHeight w:val="943" w:hRule="atLeast"/>
        </w:trPr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40B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1291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E67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ascii="Times New Roman" w:hAnsi="Times New Roman" w:eastAsia="等线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 </w:t>
            </w:r>
          </w:p>
        </w:tc>
      </w:tr>
      <w:tr w14:paraId="6A26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3" w:type="dxa"/>
          <w:trHeight w:val="1073" w:hRule="atLeast"/>
        </w:trPr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0C5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113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EFC05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9C5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ascii="Times New Roman" w:hAnsi="Times New Roman" w:eastAsia="等线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 </w:t>
            </w:r>
          </w:p>
        </w:tc>
      </w:tr>
      <w:tr w14:paraId="5249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3" w:type="dxa"/>
          <w:trHeight w:val="1100" w:hRule="atLeast"/>
        </w:trPr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3F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通信地址</w:t>
            </w:r>
          </w:p>
        </w:tc>
        <w:tc>
          <w:tcPr>
            <w:tcW w:w="113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8F25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2BF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ascii="Times New Roman" w:hAnsi="Times New Roman" w:eastAsia="等线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 </w:t>
            </w:r>
          </w:p>
        </w:tc>
      </w:tr>
    </w:tbl>
    <w:p w14:paraId="6D8592FE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16" w:firstLineChars="15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注：请于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日前将此表发至邮箱dianlianquan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@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com</w:t>
      </w:r>
    </w:p>
    <w:p w14:paraId="4A292712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2558D8BE"/>
    <w:sectPr>
      <w:pgSz w:w="16838" w:h="11906" w:orient="landscape"/>
      <w:pgMar w:top="1080" w:right="1440" w:bottom="1080" w:left="1440" w:header="851" w:footer="992" w:gutter="0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454EE"/>
    <w:rsid w:val="4E14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0"/>
    <w:pPr>
      <w:ind w:firstLine="420" w:firstLineChars="200"/>
    </w:pPr>
    <w:rPr>
      <w:rFonts w:ascii="等线" w:hAnsi="等线" w:eastAsia="等线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2025-05-23T09:24:00Z</dcterms:created>
  <dc:creator>杨涵</dc:creator>
  <cp:lastModifiedBy>杨涵</cp:lastModifiedBy>
  <dcterms:modified xsi:type="dcterms:W3CDTF">2025-05-23T09:24:39Z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2E7A52B90A7248F4A74198FCAC7A18B4_11</vt:lpwstr>
  </property>
  <property fmtid="{D5CDD505-2E9C-101B-9397-08002B2CF9AE}" pid="4" name="KSOTemplateDocerSaveRecord">
    <vt:lpwstr>eyJoZGlkIjoiNWJmODRhOTBjMmU3YTY2NDQ3MTZlZTVlNWEwY2VlY2QiLCJ1c2VySWQiOiI3OTk1MjQxNzQifQ==</vt:lpwstr>
  </property>
</Properties>
</file>